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C363BA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C363BA">
        <w:rPr>
          <w:rFonts w:asciiTheme="majorBidi" w:hAnsiTheme="majorBidi" w:cstheme="majorBidi"/>
          <w:sz w:val="24"/>
          <w:szCs w:val="24"/>
        </w:rPr>
        <w:t>139940</w:t>
      </w:r>
    </w:p>
    <w:p w:rsidR="003F652B" w:rsidRDefault="00DB2510" w:rsidP="00C363BA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                     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C363BA">
        <w:rPr>
          <w:rFonts w:asciiTheme="majorBidi" w:hAnsiTheme="majorBidi" w:cstheme="majorBidi"/>
          <w:sz w:val="24"/>
          <w:szCs w:val="24"/>
        </w:rPr>
        <w:t>19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06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7325139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7325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32F" w:rsidRDefault="001A632F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4910EC" w:rsidRDefault="004910EC" w:rsidP="004910EC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 w:rsidRPr="00907C56">
                              <w:rPr>
                                <w:rFonts w:eastAsiaTheme="minorEastAsia"/>
                                <w:lang w:bidi="fa-IR"/>
                              </w:rPr>
                              <w:t xml:space="preserve"> </w:t>
                            </w:r>
                            <w:r w:rsidRPr="00907C56">
                              <w:rPr>
                                <w:rFonts w:eastAsiaTheme="minorEastAsia"/>
                                <w:sz w:val="28"/>
                                <w:szCs w:val="28"/>
                                <w:lang w:bidi="fa-IR"/>
                              </w:rPr>
                              <w:t xml:space="preserve">CEOs Deputies  </w:t>
                            </w:r>
                          </w:p>
                          <w:p w:rsidR="004910EC" w:rsidRPr="00EE2025" w:rsidRDefault="004910EC" w:rsidP="004910EC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4910EC" w:rsidRDefault="004910EC" w:rsidP="004910EC">
                            <w:pPr>
                              <w:spacing w:line="480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Managing Directors of 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Subsidiaries</w:t>
                            </w:r>
                            <w:r>
                              <w:t xml:space="preserve"> </w:t>
                            </w:r>
                          </w:p>
                          <w:p w:rsidR="00EE2025" w:rsidRPr="00B11C7C" w:rsidRDefault="00FF05B4" w:rsidP="004910EC">
                            <w:pPr>
                              <w:spacing w:line="480" w:lineRule="auto"/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Subject</w:t>
                            </w:r>
                            <w:r w:rsidRPr="00B11C7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C31CC6" w:rsidRPr="00B11C7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The NIOC’s Accident/Incident Management Procedure</w:t>
                            </w:r>
                          </w:p>
                          <w:p w:rsidR="00EE3F7B" w:rsidRDefault="005C449A" w:rsidP="00EA0F50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 w:rsidRPr="005C449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Timely report</w:t>
                            </w:r>
                            <w:r w:rsidR="00ED41D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ing and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review and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analysis of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accidents and 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incidents </w:t>
                            </w:r>
                            <w:r w:rsidR="00ED41D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are among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most important elements of the HSE management system</w:t>
                            </w:r>
                            <w:r w:rsidR="00CD688A" w:rsidRPr="00ED1B8D">
                              <w:rPr>
                                <w:rFonts w:asciiTheme="majorBidi" w:hAnsiTheme="majorBidi" w:cstheme="majorBidi"/>
                              </w:rPr>
                              <w:t>.</w:t>
                            </w:r>
                            <w:r w:rsidRPr="00ED1B8D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 xml:space="preserve">This is </w:t>
                            </w:r>
                            <w:r w:rsidR="007E2372">
                              <w:rPr>
                                <w:rFonts w:asciiTheme="majorBidi" w:hAnsiTheme="majorBidi" w:cstheme="majorBidi"/>
                              </w:rPr>
                              <w:t>due to the fact that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</w:rPr>
                              <w:t xml:space="preserve"> identif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>ication of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</w:rPr>
                              <w:t xml:space="preserve"> root causes and 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 xml:space="preserve">taking 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</w:rPr>
                              <w:t>timely and effective corrective action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>s will not only prevent the recurrence of similar accidents,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</w:rPr>
                              <w:t xml:space="preserve"> but </w:t>
                            </w:r>
                            <w:r w:rsidR="007E2372">
                              <w:rPr>
                                <w:rFonts w:asciiTheme="majorBidi" w:hAnsiTheme="majorBidi" w:cstheme="majorBidi"/>
                              </w:rPr>
                              <w:t>these measures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 xml:space="preserve"> will also improve </w:t>
                            </w:r>
                            <w:r w:rsidR="00CD688A" w:rsidRPr="005C449A">
                              <w:rPr>
                                <w:rFonts w:asciiTheme="majorBidi" w:hAnsiTheme="majorBidi" w:cstheme="majorBidi"/>
                              </w:rPr>
                              <w:t xml:space="preserve">HSE performance 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>through elimination of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</w:rPr>
                              <w:t xml:space="preserve"> the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 xml:space="preserve"> identified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</w:rPr>
                              <w:t xml:space="preserve"> root c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>auses</w:t>
                            </w:r>
                            <w:r w:rsidRPr="005C449A">
                              <w:rPr>
                                <w:rFonts w:asciiTheme="majorBidi" w:hAnsiTheme="majorBidi" w:cstheme="majorBidi"/>
                              </w:rPr>
                              <w:t>.</w:t>
                            </w:r>
                            <w:r w:rsidR="00CD688A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>In this regard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, the present 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>p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>rocedure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 xml:space="preserve"> has been developed by the </w:t>
                            </w:r>
                            <w:r w:rsidR="00DF4E7A">
                              <w:rPr>
                                <w:rFonts w:asciiTheme="majorBidi" w:hAnsiTheme="majorBidi" w:cstheme="majorBidi"/>
                              </w:rPr>
                              <w:t>NIOC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>’s Management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 xml:space="preserve"> and all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 companies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>/managements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>shall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>revise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 and update their 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>working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 procedures in accordance with the present 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>document. They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ED1B8D">
                              <w:rPr>
                                <w:rFonts w:asciiTheme="majorBidi" w:hAnsiTheme="majorBidi" w:cstheme="majorBidi"/>
                              </w:rPr>
                              <w:t xml:space="preserve">shall also 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ensure </w:t>
                            </w:r>
                            <w:r w:rsidR="00553437">
                              <w:rPr>
                                <w:rFonts w:asciiTheme="majorBidi" w:hAnsiTheme="majorBidi" w:cstheme="majorBidi"/>
                              </w:rPr>
                              <w:t xml:space="preserve">that there is a 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firm resolution </w:t>
                            </w:r>
                            <w:r w:rsidR="00553437">
                              <w:rPr>
                                <w:rFonts w:asciiTheme="majorBidi" w:hAnsiTheme="majorBidi" w:cstheme="majorBidi"/>
                              </w:rPr>
                              <w:t>for</w:t>
                            </w:r>
                            <w:r w:rsidR="00ED1B8D" w:rsidRPr="00ED1B8D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553437">
                              <w:rPr>
                                <w:rFonts w:asciiTheme="majorBidi" w:hAnsiTheme="majorBidi" w:cstheme="majorBidi"/>
                              </w:rPr>
                              <w:t xml:space="preserve">full compliance with the </w:t>
                            </w:r>
                            <w:r w:rsidR="00EA0F50">
                              <w:rPr>
                                <w:rFonts w:asciiTheme="majorBidi" w:hAnsiTheme="majorBidi" w:cstheme="majorBidi"/>
                              </w:rPr>
                              <w:t>present</w:t>
                            </w:r>
                            <w:r w:rsidR="00553437">
                              <w:rPr>
                                <w:rFonts w:asciiTheme="majorBidi" w:hAnsiTheme="majorBidi" w:cstheme="majorBidi"/>
                              </w:rPr>
                              <w:t xml:space="preserve"> process.</w:t>
                            </w:r>
                            <w:r w:rsidR="00EE3F7B" w:rsidRPr="00EE3F7B">
                              <w:t xml:space="preserve"> </w:t>
                            </w:r>
                            <w:r w:rsidR="00EE3F7B">
                              <w:rPr>
                                <w:rFonts w:asciiTheme="majorBidi" w:hAnsiTheme="majorBidi" w:cstheme="majorBidi"/>
                              </w:rPr>
                              <w:t xml:space="preserve">In addition, the </w:t>
                            </w:r>
                            <w:r w:rsidR="00DF4E7A">
                              <w:rPr>
                                <w:rFonts w:asciiTheme="majorBidi" w:hAnsiTheme="majorBidi" w:cstheme="majorBidi"/>
                              </w:rPr>
                              <w:t>NIOC</w:t>
                            </w:r>
                            <w:r w:rsidR="00EE3F7B" w:rsidRPr="00ED1B8D">
                              <w:rPr>
                                <w:rFonts w:asciiTheme="majorBidi" w:hAnsiTheme="majorBidi" w:cstheme="majorBidi"/>
                              </w:rPr>
                              <w:t>’s Management</w:t>
                            </w:r>
                            <w:r w:rsidR="00EE3F7B" w:rsidRPr="00EE3F7B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EE3F7B" w:rsidRPr="00CF75F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is responsible for monitoring the proper implementation of this</w:t>
                            </w:r>
                            <w:r w:rsidR="00EE3F7B" w:rsidRPr="00EE3F7B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EE3F7B">
                              <w:rPr>
                                <w:rFonts w:asciiTheme="majorBidi" w:hAnsiTheme="majorBidi" w:cstheme="majorBidi"/>
                              </w:rPr>
                              <w:t>p</w:t>
                            </w:r>
                            <w:r w:rsidR="00EE3F7B" w:rsidRPr="00ED1B8D">
                              <w:rPr>
                                <w:rFonts w:asciiTheme="majorBidi" w:hAnsiTheme="majorBidi" w:cstheme="majorBidi"/>
                              </w:rPr>
                              <w:t>rocedure</w:t>
                            </w:r>
                            <w:r w:rsidR="00EE3F7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across all </w:t>
                            </w:r>
                            <w:r w:rsidR="00EA0F5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relevant companies</w:t>
                            </w:r>
                            <w:r w:rsidR="00EE3F7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E3F7B" w:rsidRDefault="00EE3F7B" w:rsidP="00ED41D6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It should be noted that c</w:t>
                            </w:r>
                            <w:r w:rsidRPr="00EE3F7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ompliance with HSE requirements is one of our most important organizational values.</w:t>
                            </w:r>
                          </w:p>
                          <w:p w:rsidR="00EE3F7B" w:rsidRPr="00AC2517" w:rsidRDefault="00EE3F7B" w:rsidP="00EE3F7B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D931C1" w:rsidRDefault="00D931C1" w:rsidP="00EE3F7B">
                            <w:pPr>
                              <w:jc w:val="both"/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A5A6D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785104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76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+5kgIAALMFAAAOAAAAZHJzL2Uyb0RvYy54bWysVEtv2zAMvg/YfxB0X52k76BOkbXoMKBo&#10;i7VDz4osJUYlUZOU2NmvHyk7adL10mEXmxI/vj6RvLhsrWErFWINruTDgwFnykmoajcv+c+nmy9n&#10;nMUkXCUMOFXytYr8cvL500Xjx2oECzCVCgyduDhufMkXKflxUUS5UFbEA/DKoVJDsCLhMcyLKogG&#10;vVtTjAaDk6KBUPkAUsWIt9edkk+yf62VTPdaR5WYKTnmlvI35O+MvsXkQoznQfhFLfs0xD9kYUXt&#10;MOjW1bVIgi1D/ZcrW8sAEXQ6kGAL0LqWKteA1QwHb6p5XAivci1ITvRbmuL/cyvvVg+B1RW+HWdO&#10;WHyiJ9Um9hVaNiR2Gh/HCHr0CEstXhOyv494SUW3Olj6YzkM9cjzesstOZN4eXJ6NjwboEqi7vRw&#10;dDw8PCc/xau5DzF9U2AZCSUP+HiZU7G6jamDbiAULYKpq5vamHyghlFXJrCVwKc2KSeJzvdQxrEG&#10;Uzk8HmTHezpyvbWfGSFf+vR2UOjPOAqncmv1aRFFHRVZSmujCGPcD6WR2szIOzkKKZXb5pnRhNJY&#10;0UcMe/xrVh8x7upAixwZXNoa29pB6Fjap7Z62VCrOzy+4U7dJKZ21vYtMoNqjZ0ToJu86OVNjUTf&#10;ipgeRMBRw47A9ZHu8aMN4OtAL3G2gPD7vXvC4wSglrMGR7fk8ddSBMWZ+e5wNs6HR0c06/lwdHw6&#10;wkPY1cx2NW5prwBbBvsfs8si4ZPZiDqAfcYtM6WoqBJOYuySp414lbqFgltKquk0g3C6vUi37tFL&#10;ck30UoM9tc8i+L7BE87GHWyGXIzf9HmHJUsH02UCXechIII7VnvicTPkMeq3GK2e3XNGve7ayR8A&#10;AAD//wMAUEsDBBQABgAIAAAAIQCPYZ2e3wAAAAwBAAAPAAAAZHJzL2Rvd25yZXYueG1sTI89T8Mw&#10;EIZ3JP6DdUhsrd1CSxLiVIAKSycKYr7Grm0R21HspuHfc51gu49H7z1XbybfsVEPycUgYTEXwHRo&#10;o3LBSPj8eJ0VwFLGoLCLQUv40Qk2zfVVjZWK5/Cux302jEJCqlCCzbmvOE+t1R7TPPY60O4YB4+Z&#10;2sFwNeCZwn3Hl0KsuUcX6ILFXr9Y3X7vT17C9tmUpi1wsNtCOTdOX8edeZPy9mZ6egSW9ZT/YLjo&#10;kzo05HSIp6AS6yTMVuWKUAn3d2tgF0CIgiYHqhblwxJ4U/P/TzS/AAAA//8DAFBLAQItABQABgAI&#10;AAAAIQC2gziS/gAAAOEBAAATAAAAAAAAAAAAAAAAAAAAAABbQ29udGVudF9UeXBlc10ueG1sUEsB&#10;Ai0AFAAGAAgAAAAhADj9If/WAAAAlAEAAAsAAAAAAAAAAAAAAAAALwEAAF9yZWxzLy5yZWxzUEsB&#10;Ai0AFAAGAAgAAAAhAG1nH7mSAgAAswUAAA4AAAAAAAAAAAAAAAAALgIAAGRycy9lMm9Eb2MueG1s&#10;UEsBAi0AFAAGAAgAAAAhAI9hnZ7fAAAADAEAAA8AAAAAAAAAAAAAAAAA7AQAAGRycy9kb3ducmV2&#10;LnhtbFBLBQYAAAAABAAEAPMAAAD4BQAAAAA=&#10;" fillcolor="white [3201]" strokeweight=".5pt">
                <v:textbox>
                  <w:txbxContent>
                    <w:p w:rsidR="001A632F" w:rsidRDefault="001A632F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4910EC" w:rsidRDefault="004910EC" w:rsidP="004910EC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 w:rsidRPr="00907C56">
                        <w:rPr>
                          <w:rFonts w:eastAsiaTheme="minorEastAsia"/>
                          <w:lang w:bidi="fa-IR"/>
                        </w:rPr>
                        <w:t xml:space="preserve"> </w:t>
                      </w:r>
                      <w:r w:rsidRPr="00907C56">
                        <w:rPr>
                          <w:rFonts w:eastAsiaTheme="minorEastAsia"/>
                          <w:sz w:val="28"/>
                          <w:szCs w:val="28"/>
                          <w:lang w:bidi="fa-IR"/>
                        </w:rPr>
                        <w:t xml:space="preserve">CEOs Deputies  </w:t>
                      </w:r>
                    </w:p>
                    <w:p w:rsidR="004910EC" w:rsidRPr="00EE2025" w:rsidRDefault="004910EC" w:rsidP="004910EC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4910EC" w:rsidRDefault="004910EC" w:rsidP="004910EC">
                      <w:pPr>
                        <w:spacing w:line="480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Managing Directors of 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the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Subsidiaries</w:t>
                      </w:r>
                      <w:r>
                        <w:t xml:space="preserve"> </w:t>
                      </w:r>
                    </w:p>
                    <w:p w:rsidR="00EE2025" w:rsidRPr="00B11C7C" w:rsidRDefault="00FF05B4" w:rsidP="004910EC">
                      <w:pPr>
                        <w:spacing w:line="480" w:lineRule="auto"/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Subject</w:t>
                      </w:r>
                      <w:r w:rsidRPr="00B11C7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: </w:t>
                      </w:r>
                      <w:r w:rsidR="00C31CC6" w:rsidRPr="00B11C7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The NIOC’s Accident/Incident Management Procedure</w:t>
                      </w:r>
                    </w:p>
                    <w:p w:rsidR="00EE3F7B" w:rsidRDefault="005C449A" w:rsidP="00EA0F50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 w:rsidRPr="005C449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Timely report</w:t>
                      </w:r>
                      <w:r w:rsidR="00ED41D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ing and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review and</w:t>
                      </w:r>
                      <w:r w:rsidRPr="005C449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analysis of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accidents and </w:t>
                      </w:r>
                      <w:r w:rsidRPr="005C449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incidents </w:t>
                      </w:r>
                      <w:r w:rsidR="00ED41D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are among</w:t>
                      </w:r>
                      <w:r w:rsidRPr="005C449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most important elements of the HSE management system</w:t>
                      </w:r>
                      <w:r w:rsidR="00CD688A" w:rsidRPr="00ED1B8D">
                        <w:rPr>
                          <w:rFonts w:asciiTheme="majorBidi" w:hAnsiTheme="majorBidi" w:cstheme="majorBidi"/>
                        </w:rPr>
                        <w:t>.</w:t>
                      </w:r>
                      <w:r w:rsidRPr="00ED1B8D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 xml:space="preserve">This is </w:t>
                      </w:r>
                      <w:r w:rsidR="007E2372">
                        <w:rPr>
                          <w:rFonts w:asciiTheme="majorBidi" w:hAnsiTheme="majorBidi" w:cstheme="majorBidi"/>
                        </w:rPr>
                        <w:t>due to the fact that</w:t>
                      </w:r>
                      <w:r w:rsidRPr="005C449A">
                        <w:rPr>
                          <w:rFonts w:asciiTheme="majorBidi" w:hAnsiTheme="majorBidi" w:cstheme="majorBidi"/>
                        </w:rPr>
                        <w:t xml:space="preserve"> identif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>ication of</w:t>
                      </w:r>
                      <w:r w:rsidRPr="005C449A">
                        <w:rPr>
                          <w:rFonts w:asciiTheme="majorBidi" w:hAnsiTheme="majorBidi" w:cstheme="majorBidi"/>
                        </w:rPr>
                        <w:t xml:space="preserve"> root causes and 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 xml:space="preserve">taking </w:t>
                      </w:r>
                      <w:r w:rsidRPr="005C449A">
                        <w:rPr>
                          <w:rFonts w:asciiTheme="majorBidi" w:hAnsiTheme="majorBidi" w:cstheme="majorBidi"/>
                        </w:rPr>
                        <w:t>timely and effective corrective action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>s will not only prevent the recurrence of similar accidents,</w:t>
                      </w:r>
                      <w:r w:rsidRPr="005C449A">
                        <w:rPr>
                          <w:rFonts w:asciiTheme="majorBidi" w:hAnsiTheme="majorBidi" w:cstheme="majorBidi"/>
                        </w:rPr>
                        <w:t xml:space="preserve"> but </w:t>
                      </w:r>
                      <w:r w:rsidR="007E2372">
                        <w:rPr>
                          <w:rFonts w:asciiTheme="majorBidi" w:hAnsiTheme="majorBidi" w:cstheme="majorBidi"/>
                        </w:rPr>
                        <w:t>these measures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 xml:space="preserve"> will also improve </w:t>
                      </w:r>
                      <w:r w:rsidR="00CD688A" w:rsidRPr="005C449A">
                        <w:rPr>
                          <w:rFonts w:asciiTheme="majorBidi" w:hAnsiTheme="majorBidi" w:cstheme="majorBidi"/>
                        </w:rPr>
                        <w:t xml:space="preserve">HSE performance 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>through elimination of</w:t>
                      </w:r>
                      <w:r w:rsidRPr="005C449A">
                        <w:rPr>
                          <w:rFonts w:asciiTheme="majorBidi" w:hAnsiTheme="majorBidi" w:cstheme="majorBidi"/>
                        </w:rPr>
                        <w:t xml:space="preserve"> the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 xml:space="preserve"> identified</w:t>
                      </w:r>
                      <w:r w:rsidRPr="005C449A">
                        <w:rPr>
                          <w:rFonts w:asciiTheme="majorBidi" w:hAnsiTheme="majorBidi" w:cstheme="majorBidi"/>
                        </w:rPr>
                        <w:t xml:space="preserve"> root c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>auses</w:t>
                      </w:r>
                      <w:r w:rsidRPr="005C449A">
                        <w:rPr>
                          <w:rFonts w:asciiTheme="majorBidi" w:hAnsiTheme="majorBidi" w:cstheme="majorBidi"/>
                        </w:rPr>
                        <w:t>.</w:t>
                      </w:r>
                      <w:r w:rsidR="00CD688A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>In this regard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, the present 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>p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>rocedure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 xml:space="preserve"> has been developed by the </w:t>
                      </w:r>
                      <w:r w:rsidR="00DF4E7A">
                        <w:rPr>
                          <w:rFonts w:asciiTheme="majorBidi" w:hAnsiTheme="majorBidi" w:cstheme="majorBidi"/>
                        </w:rPr>
                        <w:t>NIOC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>’s Management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 xml:space="preserve"> and all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 companies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>/managements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>shall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>revise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 and update their 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>working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 procedures in accordance with the present 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>document. They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ED1B8D">
                        <w:rPr>
                          <w:rFonts w:asciiTheme="majorBidi" w:hAnsiTheme="majorBidi" w:cstheme="majorBidi"/>
                        </w:rPr>
                        <w:t xml:space="preserve">shall also 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ensure </w:t>
                      </w:r>
                      <w:r w:rsidR="00553437">
                        <w:rPr>
                          <w:rFonts w:asciiTheme="majorBidi" w:hAnsiTheme="majorBidi" w:cstheme="majorBidi"/>
                        </w:rPr>
                        <w:t xml:space="preserve">that there is a 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firm resolution </w:t>
                      </w:r>
                      <w:r w:rsidR="00553437">
                        <w:rPr>
                          <w:rFonts w:asciiTheme="majorBidi" w:hAnsiTheme="majorBidi" w:cstheme="majorBidi"/>
                        </w:rPr>
                        <w:t>for</w:t>
                      </w:r>
                      <w:r w:rsidR="00ED1B8D" w:rsidRPr="00ED1B8D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553437">
                        <w:rPr>
                          <w:rFonts w:asciiTheme="majorBidi" w:hAnsiTheme="majorBidi" w:cstheme="majorBidi"/>
                        </w:rPr>
                        <w:t xml:space="preserve">full compliance with the </w:t>
                      </w:r>
                      <w:r w:rsidR="00EA0F50">
                        <w:rPr>
                          <w:rFonts w:asciiTheme="majorBidi" w:hAnsiTheme="majorBidi" w:cstheme="majorBidi"/>
                        </w:rPr>
                        <w:t>present</w:t>
                      </w:r>
                      <w:r w:rsidR="00553437">
                        <w:rPr>
                          <w:rFonts w:asciiTheme="majorBidi" w:hAnsiTheme="majorBidi" w:cstheme="majorBidi"/>
                        </w:rPr>
                        <w:t xml:space="preserve"> process.</w:t>
                      </w:r>
                      <w:r w:rsidR="00EE3F7B" w:rsidRPr="00EE3F7B">
                        <w:t xml:space="preserve"> </w:t>
                      </w:r>
                      <w:r w:rsidR="00EE3F7B">
                        <w:rPr>
                          <w:rFonts w:asciiTheme="majorBidi" w:hAnsiTheme="majorBidi" w:cstheme="majorBidi"/>
                        </w:rPr>
                        <w:t xml:space="preserve">In addition, the </w:t>
                      </w:r>
                      <w:r w:rsidR="00DF4E7A">
                        <w:rPr>
                          <w:rFonts w:asciiTheme="majorBidi" w:hAnsiTheme="majorBidi" w:cstheme="majorBidi"/>
                        </w:rPr>
                        <w:t>NIOC</w:t>
                      </w:r>
                      <w:r w:rsidR="00EE3F7B" w:rsidRPr="00ED1B8D">
                        <w:rPr>
                          <w:rFonts w:asciiTheme="majorBidi" w:hAnsiTheme="majorBidi" w:cstheme="majorBidi"/>
                        </w:rPr>
                        <w:t>’s Management</w:t>
                      </w:r>
                      <w:r w:rsidR="00EE3F7B" w:rsidRPr="00EE3F7B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EE3F7B" w:rsidRPr="00CF75F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is responsible for monitoring the proper implementation of this</w:t>
                      </w:r>
                      <w:r w:rsidR="00EE3F7B" w:rsidRPr="00EE3F7B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EE3F7B">
                        <w:rPr>
                          <w:rFonts w:asciiTheme="majorBidi" w:hAnsiTheme="majorBidi" w:cstheme="majorBidi"/>
                        </w:rPr>
                        <w:t>p</w:t>
                      </w:r>
                      <w:r w:rsidR="00EE3F7B" w:rsidRPr="00ED1B8D">
                        <w:rPr>
                          <w:rFonts w:asciiTheme="majorBidi" w:hAnsiTheme="majorBidi" w:cstheme="majorBidi"/>
                        </w:rPr>
                        <w:t>rocedure</w:t>
                      </w:r>
                      <w:r w:rsidR="00EE3F7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across all </w:t>
                      </w:r>
                      <w:r w:rsidR="00EA0F5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relevant companies</w:t>
                      </w:r>
                      <w:r w:rsidR="00EE3F7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EE3F7B" w:rsidRDefault="00EE3F7B" w:rsidP="00ED41D6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It should be noted that c</w:t>
                      </w:r>
                      <w:r w:rsidRPr="00EE3F7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ompliance with HSE requirements is one of our most important organizational values.</w:t>
                      </w:r>
                    </w:p>
                    <w:p w:rsidR="00EE3F7B" w:rsidRPr="00AC2517" w:rsidRDefault="00EE3F7B" w:rsidP="00EE3F7B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D931C1" w:rsidRDefault="00D931C1" w:rsidP="00EE3F7B">
                      <w:pPr>
                        <w:jc w:val="both"/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A5A6D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785104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A15" w:rsidRDefault="00FA3A15" w:rsidP="009B31B5">
      <w:pPr>
        <w:spacing w:after="0" w:line="240" w:lineRule="auto"/>
      </w:pPr>
      <w:r>
        <w:separator/>
      </w:r>
    </w:p>
  </w:endnote>
  <w:endnote w:type="continuationSeparator" w:id="0">
    <w:p w:rsidR="00FA3A15" w:rsidRDefault="00FA3A15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A15" w:rsidRDefault="00FA3A15" w:rsidP="009B31B5">
      <w:pPr>
        <w:spacing w:after="0" w:line="240" w:lineRule="auto"/>
      </w:pPr>
      <w:r>
        <w:separator/>
      </w:r>
    </w:p>
  </w:footnote>
  <w:footnote w:type="continuationSeparator" w:id="0">
    <w:p w:rsidR="00FA3A15" w:rsidRDefault="00FA3A15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8797A"/>
    <w:rsid w:val="000A50F4"/>
    <w:rsid w:val="000C469F"/>
    <w:rsid w:val="00111B5C"/>
    <w:rsid w:val="00147C03"/>
    <w:rsid w:val="001A632F"/>
    <w:rsid w:val="001D205F"/>
    <w:rsid w:val="002020E7"/>
    <w:rsid w:val="002220D8"/>
    <w:rsid w:val="0029638F"/>
    <w:rsid w:val="002A5A6D"/>
    <w:rsid w:val="002B6D15"/>
    <w:rsid w:val="00307DF0"/>
    <w:rsid w:val="00323390"/>
    <w:rsid w:val="00325EB8"/>
    <w:rsid w:val="0035085F"/>
    <w:rsid w:val="00372FA9"/>
    <w:rsid w:val="0039721A"/>
    <w:rsid w:val="003C4EB1"/>
    <w:rsid w:val="003F652B"/>
    <w:rsid w:val="004263D4"/>
    <w:rsid w:val="0045199D"/>
    <w:rsid w:val="00463EA0"/>
    <w:rsid w:val="004910EC"/>
    <w:rsid w:val="00507051"/>
    <w:rsid w:val="005236A3"/>
    <w:rsid w:val="00553437"/>
    <w:rsid w:val="00573253"/>
    <w:rsid w:val="005A2FC6"/>
    <w:rsid w:val="005C449A"/>
    <w:rsid w:val="005F6A08"/>
    <w:rsid w:val="0061245F"/>
    <w:rsid w:val="006320B9"/>
    <w:rsid w:val="006A1B78"/>
    <w:rsid w:val="006B2583"/>
    <w:rsid w:val="006D4BCE"/>
    <w:rsid w:val="006E6E9B"/>
    <w:rsid w:val="006F54FC"/>
    <w:rsid w:val="0070123C"/>
    <w:rsid w:val="00714D49"/>
    <w:rsid w:val="007166A5"/>
    <w:rsid w:val="007266CD"/>
    <w:rsid w:val="00785104"/>
    <w:rsid w:val="00787B17"/>
    <w:rsid w:val="007E2372"/>
    <w:rsid w:val="008010E6"/>
    <w:rsid w:val="00826F35"/>
    <w:rsid w:val="00957749"/>
    <w:rsid w:val="009975B8"/>
    <w:rsid w:val="009B31B5"/>
    <w:rsid w:val="00A100AD"/>
    <w:rsid w:val="00A74124"/>
    <w:rsid w:val="00AA7A10"/>
    <w:rsid w:val="00AC2517"/>
    <w:rsid w:val="00AD13FF"/>
    <w:rsid w:val="00AE7BC2"/>
    <w:rsid w:val="00B01A41"/>
    <w:rsid w:val="00B11C7C"/>
    <w:rsid w:val="00B129BC"/>
    <w:rsid w:val="00BE31C6"/>
    <w:rsid w:val="00C068F7"/>
    <w:rsid w:val="00C2671A"/>
    <w:rsid w:val="00C31CC6"/>
    <w:rsid w:val="00C363BA"/>
    <w:rsid w:val="00C56169"/>
    <w:rsid w:val="00C609CD"/>
    <w:rsid w:val="00C67F61"/>
    <w:rsid w:val="00CD66BC"/>
    <w:rsid w:val="00CD688A"/>
    <w:rsid w:val="00D23326"/>
    <w:rsid w:val="00D931C1"/>
    <w:rsid w:val="00D95123"/>
    <w:rsid w:val="00DB2510"/>
    <w:rsid w:val="00DC79C0"/>
    <w:rsid w:val="00DE0896"/>
    <w:rsid w:val="00DF4E7A"/>
    <w:rsid w:val="00DF5A1C"/>
    <w:rsid w:val="00E039DC"/>
    <w:rsid w:val="00E21D22"/>
    <w:rsid w:val="00E4670E"/>
    <w:rsid w:val="00E50901"/>
    <w:rsid w:val="00E72CAE"/>
    <w:rsid w:val="00EA0F50"/>
    <w:rsid w:val="00EC6AC9"/>
    <w:rsid w:val="00ED1B8D"/>
    <w:rsid w:val="00ED41D6"/>
    <w:rsid w:val="00ED734F"/>
    <w:rsid w:val="00EE2025"/>
    <w:rsid w:val="00EE3F7B"/>
    <w:rsid w:val="00EF2561"/>
    <w:rsid w:val="00F13369"/>
    <w:rsid w:val="00F446D8"/>
    <w:rsid w:val="00F548B4"/>
    <w:rsid w:val="00F60A40"/>
    <w:rsid w:val="00F90263"/>
    <w:rsid w:val="00FA3A15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85</cp:revision>
  <dcterms:created xsi:type="dcterms:W3CDTF">2018-03-11T14:31:00Z</dcterms:created>
  <dcterms:modified xsi:type="dcterms:W3CDTF">2019-07-22T22:21:00Z</dcterms:modified>
</cp:coreProperties>
</file>